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5EF5F" w14:textId="77777777" w:rsidR="006E14BD" w:rsidRDefault="006E14BD" w:rsidP="005A4426">
      <w:pPr>
        <w:pBdr>
          <w:top w:val="single" w:sz="4" w:space="1" w:color="000000"/>
          <w:left w:val="single" w:sz="4" w:space="3" w:color="000000"/>
          <w:bottom w:val="single" w:sz="4" w:space="1" w:color="000000"/>
          <w:right w:val="single" w:sz="4" w:space="0" w:color="000000"/>
        </w:pBdr>
        <w:ind w:right="98"/>
        <w:jc w:val="center"/>
        <w:rPr>
          <w:rFonts w:ascii="Calibri" w:hAnsi="Calibri"/>
          <w:b/>
          <w:lang w:val="fr-FR"/>
        </w:rPr>
      </w:pPr>
    </w:p>
    <w:p w14:paraId="042D9CC9" w14:textId="1275F198"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w:t>
      </w:r>
      <w:r w:rsidR="006E14BD">
        <w:rPr>
          <w:rFonts w:ascii="Calibri" w:hAnsi="Calibri"/>
          <w:b/>
          <w:lang w:val="fr-FR"/>
        </w:rPr>
        <w:t>É</w:t>
      </w:r>
      <w:r w:rsidRPr="00BC6B7E">
        <w:rPr>
          <w:rFonts w:ascii="Calibri" w:hAnsi="Calibri"/>
          <w:b/>
          <w:lang w:val="fr-FR"/>
        </w:rPr>
        <w:t>CLARATION SUR L'HONNEUR RELATIVE</w:t>
      </w:r>
      <w:r w:rsidRPr="00BC6B7E">
        <w:rPr>
          <w:rFonts w:ascii="Calibri" w:hAnsi="Calibri"/>
          <w:b/>
          <w:noProof/>
          <w:lang w:val="fr-FR"/>
        </w:rPr>
        <w:br/>
      </w:r>
      <w:r w:rsidR="006E14BD">
        <w:rPr>
          <w:rFonts w:ascii="Calibri" w:hAnsi="Calibri"/>
          <w:b/>
          <w:lang w:val="fr-FR"/>
        </w:rPr>
        <w:t>À</w:t>
      </w:r>
      <w:r w:rsidRPr="00BC6B7E">
        <w:rPr>
          <w:rFonts w:ascii="Calibri" w:hAnsi="Calibri"/>
          <w:b/>
          <w:lang w:val="fr-FR"/>
        </w:rPr>
        <w:t xml:space="preserve"> L'ABSENCE DE CONFLIT D'INT</w:t>
      </w:r>
      <w:r w:rsidR="006E14BD">
        <w:rPr>
          <w:rFonts w:ascii="Calibri" w:hAnsi="Calibri"/>
          <w:b/>
          <w:lang w:val="fr-FR"/>
        </w:rPr>
        <w:t>É</w:t>
      </w:r>
      <w:r w:rsidRPr="00BC6B7E">
        <w:rPr>
          <w:rFonts w:ascii="Calibri" w:hAnsi="Calibri"/>
          <w:b/>
          <w:lang w:val="fr-FR"/>
        </w:rPr>
        <w:t>R</w:t>
      </w:r>
      <w:r w:rsidR="006E14BD" w:rsidRPr="006E14BD">
        <w:rPr>
          <w:rFonts w:ascii="Calibri" w:hAnsi="Calibri"/>
          <w:b/>
          <w:lang w:val="fr-FR"/>
        </w:rPr>
        <w:t>E</w:t>
      </w:r>
      <w:r w:rsidRPr="00BC6B7E">
        <w:rPr>
          <w:rFonts w:ascii="Calibri" w:hAnsi="Calibri"/>
          <w:b/>
          <w:lang w:val="fr-FR"/>
        </w:rPr>
        <w:t>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10DE2D46" w14:textId="54A0F9AA" w:rsidR="005A4426" w:rsidRDefault="005A4426" w:rsidP="005A4426">
      <w:pPr>
        <w:rPr>
          <w:rFonts w:asciiTheme="minorHAnsi" w:hAnsiTheme="minorHAnsi"/>
          <w:sz w:val="22"/>
          <w:szCs w:val="22"/>
          <w:lang w:val="fr-FR"/>
        </w:rPr>
      </w:pPr>
      <w:r w:rsidRPr="006E14BD">
        <w:rPr>
          <w:rFonts w:asciiTheme="minorHAnsi" w:hAnsiTheme="minorHAnsi"/>
          <w:b/>
          <w:bCs/>
          <w:sz w:val="22"/>
          <w:szCs w:val="22"/>
          <w:lang w:val="fr-FR"/>
        </w:rPr>
        <w:t xml:space="preserve">Objet et référence du </w:t>
      </w:r>
      <w:r w:rsidR="006E14BD" w:rsidRPr="006E14BD">
        <w:rPr>
          <w:rFonts w:asciiTheme="minorHAnsi" w:hAnsiTheme="minorHAnsi"/>
          <w:b/>
          <w:bCs/>
          <w:sz w:val="22"/>
          <w:szCs w:val="22"/>
          <w:lang w:val="fr-FR"/>
        </w:rPr>
        <w:t>m</w:t>
      </w:r>
      <w:r w:rsidRPr="006E14BD">
        <w:rPr>
          <w:rFonts w:asciiTheme="minorHAnsi" w:hAnsiTheme="minorHAnsi"/>
          <w:b/>
          <w:bCs/>
          <w:sz w:val="22"/>
          <w:szCs w:val="22"/>
          <w:lang w:val="fr-FR"/>
        </w:rPr>
        <w:t>arché concerné</w:t>
      </w:r>
      <w:r w:rsidR="006E14BD">
        <w:rPr>
          <w:rFonts w:asciiTheme="minorHAnsi" w:hAnsiTheme="minorHAnsi"/>
          <w:sz w:val="22"/>
          <w:szCs w:val="22"/>
          <w:lang w:val="fr-FR"/>
        </w:rPr>
        <w:t xml:space="preserve"> : Marché « firewall et sécurité » n° marché </w:t>
      </w:r>
      <w:bookmarkStart w:id="0" w:name="_Hlk177034303"/>
      <w:bookmarkStart w:id="1" w:name="_Hlk184715974"/>
      <w:r w:rsidR="00370CD8" w:rsidRPr="00370CD8">
        <w:rPr>
          <w:rFonts w:asciiTheme="minorHAnsi" w:hAnsiTheme="minorHAnsi"/>
          <w:sz w:val="22"/>
          <w:szCs w:val="22"/>
          <w:lang w:val="fr-FR"/>
        </w:rPr>
        <w:t>2025 GCPF 1</w:t>
      </w:r>
      <w:bookmarkEnd w:id="0"/>
      <w:bookmarkEnd w:id="1"/>
      <w:r w:rsidR="00370CD8" w:rsidRPr="00370CD8">
        <w:rPr>
          <w:rFonts w:asciiTheme="minorHAnsi" w:hAnsiTheme="minorHAnsi"/>
          <w:sz w:val="22"/>
          <w:szCs w:val="22"/>
          <w:lang w:val="fr-FR"/>
        </w:rPr>
        <w:t>075</w:t>
      </w:r>
    </w:p>
    <w:p w14:paraId="367B8795" w14:textId="77777777" w:rsidR="005A4426" w:rsidRDefault="005A4426" w:rsidP="005A4426">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6E2B2454">
      <w:pPr>
        <w:ind w:left="284"/>
        <w:jc w:val="both"/>
        <w:rPr>
          <w:rFonts w:asciiTheme="minorHAnsi" w:hAnsiTheme="minorHAnsi"/>
          <w:sz w:val="22"/>
          <w:szCs w:val="22"/>
        </w:rPr>
      </w:pPr>
      <w:r w:rsidRPr="6E2B2454">
        <w:rPr>
          <w:rFonts w:asciiTheme="minorHAnsi" w:hAnsiTheme="minorHAnsi"/>
          <w:sz w:val="22"/>
          <w:szCs w:val="22"/>
        </w:rPr>
        <w:t>- ne se trouve pas en situation de conflit d'intérêts par rapport au Marché (un conflit d'intérêts peut notamment résulter d'intérêts économiques, d'affinités politiques ou nationales, de liens familiaux ou sentimentaux, ou de tout autre type de relations ou d'intérêts communs</w:t>
      </w:r>
      <w:proofErr w:type="gramStart"/>
      <w:r w:rsidRPr="6E2B2454">
        <w:rPr>
          <w:rFonts w:asciiTheme="minorHAnsi" w:hAnsiTheme="minorHAnsi"/>
          <w:sz w:val="22"/>
          <w:szCs w:val="22"/>
        </w:rPr>
        <w:t>) ;</w:t>
      </w:r>
      <w:proofErr w:type="gramEnd"/>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DC25D" w14:textId="29BD1854" w:rsidR="005A4426" w:rsidRDefault="005A4426">
    <w:pPr>
      <w:pStyle w:val="Pieddepage"/>
    </w:pPr>
    <w:r w:rsidRPr="000D7547">
      <w:rPr>
        <w:noProof/>
        <w:sz w:val="16"/>
        <w:szCs w:val="16"/>
      </w:rPr>
      <mc:AlternateContent>
        <mc:Choice Requires="wps">
          <w:drawing>
            <wp:anchor distT="0" distB="0" distL="114300" distR="114300" simplePos="0" relativeHeight="251658241" behindDoc="0" locked="0" layoutInCell="1" allowOverlap="1" wp14:anchorId="565B1BB1" wp14:editId="00423297">
              <wp:simplePos x="0" y="0"/>
              <wp:positionH relativeFrom="page">
                <wp:posOffset>899795</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B9D089" w14:textId="7CDB3AC9"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 xml:space="preserve">CCI </w:t>
                          </w:r>
                          <w:r w:rsidR="005A5D78">
                            <w:rPr>
                              <w:rFonts w:ascii="Fira Sans Light" w:hAnsi="Fira Sans Light"/>
                              <w:b/>
                              <w:bCs/>
                              <w:color w:val="0058A5"/>
                              <w:sz w:val="14"/>
                              <w:lang w:val="fr-FR"/>
                            </w:rPr>
                            <w:t>Région Pays de la Loire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09CF1D5D" w14:textId="77777777" w:rsidR="005A4426" w:rsidRPr="005A4426" w:rsidRDefault="005A4426" w:rsidP="005A4426">
                          <w:pPr>
                            <w:rPr>
                              <w:rFonts w:ascii="Fira Sans Light" w:hAnsi="Fira Sans Light"/>
                              <w:color w:val="0058A5"/>
                              <w:sz w:val="1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B1BB1" id="_x0000_t202" coordsize="21600,21600" o:spt="202" path="m,l,21600r21600,l21600,xe">
              <v:stroke joinstyle="miter"/>
              <v:path gradientshapeok="t" o:connecttype="rect"/>
            </v:shapetype>
            <v:shape id="Zone de texte 73" o:spid="_x0000_s1026" type="#_x0000_t202" style="position:absolute;margin-left:70.85pt;margin-top:0;width:391.1pt;height:44.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" fillcolor="white [3201]" stroked="f" strokeweight=".5pt">
              <v:textbox>
                <w:txbxContent>
                  <w:p w14:paraId="60B9D089" w14:textId="7CDB3AC9"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 xml:space="preserve">CCI </w:t>
                    </w:r>
                    <w:r w:rsidR="005A5D78">
                      <w:rPr>
                        <w:rFonts w:ascii="Fira Sans Light" w:hAnsi="Fira Sans Light"/>
                        <w:b/>
                        <w:bCs/>
                        <w:color w:val="0058A5"/>
                        <w:sz w:val="14"/>
                        <w:lang w:val="fr-FR"/>
                      </w:rPr>
                      <w:t>Région Pays de la Loire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09CF1D5D" w14:textId="77777777" w:rsidR="005A4426" w:rsidRPr="005A4426" w:rsidRDefault="005A4426" w:rsidP="005A4426">
                    <w:pPr>
                      <w:rPr>
                        <w:rFonts w:ascii="Fira Sans Light" w:hAnsi="Fira Sans Light"/>
                        <w:color w:val="0058A5"/>
                        <w:sz w:val="14"/>
                        <w:lang w:val="fr-FR"/>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5CDDF" w14:textId="2C04FF23" w:rsidR="006E14BD" w:rsidRDefault="006E14BD">
    <w:pPr>
      <w:pStyle w:val="En-tte"/>
    </w:pPr>
    <w:r w:rsidRPr="006E14BD">
      <w:rPr>
        <w:rFonts w:ascii="Arial" w:hAnsi="Arial" w:cs="Calibri"/>
        <w:b/>
        <w:noProof/>
        <w:snapToGrid/>
        <w:sz w:val="22"/>
        <w:szCs w:val="20"/>
        <w:lang w:val="fr-FR" w:eastAsia="fr-FR"/>
      </w:rPr>
      <w:drawing>
        <wp:anchor distT="0" distB="0" distL="114300" distR="114300" simplePos="0" relativeHeight="251660289" behindDoc="1" locked="0" layoutInCell="1" allowOverlap="1" wp14:anchorId="3B921F7D" wp14:editId="5CC887DA">
          <wp:simplePos x="0" y="0"/>
          <wp:positionH relativeFrom="margin">
            <wp:posOffset>-92165</wp:posOffset>
          </wp:positionH>
          <wp:positionV relativeFrom="paragraph">
            <wp:posOffset>-224790</wp:posOffset>
          </wp:positionV>
          <wp:extent cx="2700000" cy="722630"/>
          <wp:effectExtent l="0" t="0" r="5715" b="0"/>
          <wp:wrapNone/>
          <wp:docPr id="3" name="Image 3" descr="CCI Pays de la Loire">
            <a:hlinkClick xmlns:a="http://schemas.openxmlformats.org/drawingml/2006/main" r:id="rId1" tooltip="&quot;CCI Pays de la Loire&quot;"/>
            <a:extLst xmlns:a="http://schemas.openxmlformats.org/drawingml/2006/main">
              <a:ext uri="{FF2B5EF4-FFF2-40B4-BE49-F238E27FC236}">
                <a16:creationId xmlns:a16="http://schemas.microsoft.com/office/drawing/2014/main" id="{1C191891-6F03-4FCE-B390-13AB7944A09E}"/>
              </a:ext>
            </a:extLst>
          </wp:docPr>
          <wp:cNvGraphicFramePr/>
          <a:graphic xmlns:a="http://schemas.openxmlformats.org/drawingml/2006/main">
            <a:graphicData uri="http://schemas.openxmlformats.org/drawingml/2006/picture">
              <pic:pic xmlns:pic="http://schemas.openxmlformats.org/drawingml/2006/picture">
                <pic:nvPicPr>
                  <pic:cNvPr id="6" name="Image 5" descr="CCI Pays de la Loire">
                    <a:hlinkClick r:id="rId1" tooltip="&quot;CCI Pays de la Loire&quot;"/>
                    <a:extLst>
                      <a:ext uri="{FF2B5EF4-FFF2-40B4-BE49-F238E27FC236}">
                        <a16:creationId xmlns:a16="http://schemas.microsoft.com/office/drawing/2014/main" id="{1C191891-6F03-4FCE-B390-13AB7944A09E}"/>
                      </a:ext>
                    </a:extLst>
                  </pic:cNvPr>
                  <pic:cNvPicPr/>
                </pic:nvPicPr>
                <pic:blipFill rotWithShape="1">
                  <a:blip r:embed="rId2">
                    <a:extLst>
                      <a:ext uri="{28A0092B-C50C-407E-A947-70E740481C1C}">
                        <a14:useLocalDpi xmlns:a14="http://schemas.microsoft.com/office/drawing/2010/main" val="0"/>
                      </a:ext>
                    </a:extLst>
                  </a:blip>
                  <a:srcRect l="2871" r="24494"/>
                  <a:stretch/>
                </pic:blipFill>
                <pic:spPr bwMode="auto">
                  <a:xfrm>
                    <a:off x="0" y="0"/>
                    <a:ext cx="2700000" cy="722630"/>
                  </a:xfrm>
                  <a:prstGeom prst="rect">
                    <a:avLst/>
                  </a:prstGeom>
                  <a:noFill/>
                  <a:ln>
                    <a:noFill/>
                  </a:ln>
                  <a:extLst>
                    <a:ext uri="{53640926-AAD7-44D8-BBD7-CCE9431645EC}">
                      <a14:shadowObscured xmlns:a14="http://schemas.microsoft.com/office/drawing/2010/main"/>
                    </a:ext>
                  </a:extLst>
                </pic:spPr>
              </pic:pic>
            </a:graphicData>
          </a:graphic>
        </wp:anchor>
      </w:drawing>
    </w:r>
  </w:p>
  <w:p w14:paraId="592BA23F" w14:textId="3B1F1A3F" w:rsidR="006E14BD" w:rsidRDefault="006E14BD">
    <w:pPr>
      <w:pStyle w:val="En-tte"/>
    </w:pPr>
  </w:p>
  <w:p w14:paraId="5902C647" w14:textId="77777777" w:rsidR="006E14BD" w:rsidRDefault="006E14BD">
    <w:pPr>
      <w:pStyle w:val="En-tte"/>
    </w:pPr>
  </w:p>
  <w:p w14:paraId="17BC815B" w14:textId="77777777" w:rsidR="006E14BD" w:rsidRDefault="006E14BD">
    <w:pPr>
      <w:pStyle w:val="En-tte"/>
    </w:pPr>
  </w:p>
  <w:p w14:paraId="2D12D44A" w14:textId="4C532025" w:rsidR="005A4426" w:rsidRDefault="005A442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342EBF"/>
    <w:rsid w:val="00370CD8"/>
    <w:rsid w:val="00410961"/>
    <w:rsid w:val="004912EC"/>
    <w:rsid w:val="005A4426"/>
    <w:rsid w:val="005A5D78"/>
    <w:rsid w:val="005F4617"/>
    <w:rsid w:val="0061259A"/>
    <w:rsid w:val="006E14BD"/>
    <w:rsid w:val="009E0B6C"/>
    <w:rsid w:val="00D81747"/>
    <w:rsid w:val="6E2B2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paysdelaloire.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f1a8698-b0ac-48a6-95a8-bd6a6393fce2">
      <Terms xmlns="http://schemas.microsoft.com/office/infopath/2007/PartnerControls"/>
    </lcf76f155ced4ddcb4097134ff3c332f>
    <TaxCatchAll xmlns="b03b2e61-8694-4f4d-af81-32764bee7b5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B0828D858613439102F21FB39DA6CA" ma:contentTypeVersion="16" ma:contentTypeDescription="Crée un document." ma:contentTypeScope="" ma:versionID="5b858ee9185d74598462668d7f7c37d7">
  <xsd:schema xmlns:xsd="http://www.w3.org/2001/XMLSchema" xmlns:xs="http://www.w3.org/2001/XMLSchema" xmlns:p="http://schemas.microsoft.com/office/2006/metadata/properties" xmlns:ns2="2f1a8698-b0ac-48a6-95a8-bd6a6393fce2" xmlns:ns3="b03b2e61-8694-4f4d-af81-32764bee7b57" targetNamespace="http://schemas.microsoft.com/office/2006/metadata/properties" ma:root="true" ma:fieldsID="19c0a64f87c96b2f453781e7220929e5" ns2:_="" ns3:_="">
    <xsd:import namespace="2f1a8698-b0ac-48a6-95a8-bd6a6393fce2"/>
    <xsd:import namespace="b03b2e61-8694-4f4d-af81-32764bee7b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a8698-b0ac-48a6-95a8-bd6a6393f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3b2e61-8694-4f4d-af81-32764bee7b5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66427a6a-c889-4008-91d6-640e497cf5a3}" ma:internalName="TaxCatchAll" ma:showField="CatchAllData" ma:web="b03b2e61-8694-4f4d-af81-32764bee7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 ds:uri="2f1a8698-b0ac-48a6-95a8-bd6a6393fce2"/>
    <ds:schemaRef ds:uri="b03b2e61-8694-4f4d-af81-32764bee7b57"/>
  </ds:schemaRefs>
</ds:datastoreItem>
</file>

<file path=customXml/itemProps2.xml><?xml version="1.0" encoding="utf-8"?>
<ds:datastoreItem xmlns:ds="http://schemas.openxmlformats.org/officeDocument/2006/customXml" ds:itemID="{42EE0596-6DC4-4722-A0DE-801C26ED5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1a8698-b0ac-48a6-95a8-bd6a6393fce2"/>
    <ds:schemaRef ds:uri="b03b2e61-8694-4f4d-af81-32764bee7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A2DCAD-190C-45A5-9E70-B4C92AA05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266</Words>
  <Characters>1467</Characters>
  <Application>Microsoft Office Word</Application>
  <DocSecurity>0</DocSecurity>
  <Lines>12</Lines>
  <Paragraphs>3</Paragraphs>
  <ScaleCrop>false</ScaleCrop>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RETAIL Stephane</cp:lastModifiedBy>
  <cp:revision>11</cp:revision>
  <dcterms:created xsi:type="dcterms:W3CDTF">2024-07-15T07:29:00Z</dcterms:created>
  <dcterms:modified xsi:type="dcterms:W3CDTF">2025-09-15T07:42:00Z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0x01010055B0828D858613439102F21FB39DA6CA</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